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B8DA" w14:textId="33E5027E" w:rsidR="006832BB" w:rsidRPr="00E0753D" w:rsidRDefault="006832BB" w:rsidP="005779EA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E0753D">
        <w:rPr>
          <w:rFonts w:ascii="Verdana" w:hAnsi="Verdana"/>
          <w:b/>
          <w:sz w:val="24"/>
          <w:szCs w:val="24"/>
        </w:rPr>
        <w:t>PROPOSTAS LITÚRGICAS PARA ABERTURA DIOCESANA DO SÍNODO</w:t>
      </w:r>
    </w:p>
    <w:p w14:paraId="015C486F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4C537781" w14:textId="40FD32C0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Objetivos da Celebração Litúrgica para abrir a fase diocesana do Processo Sinodal:</w:t>
      </w:r>
    </w:p>
    <w:p w14:paraId="151AF87B" w14:textId="71DAD272" w:rsidR="006832BB" w:rsidRPr="00E0753D" w:rsidRDefault="005779EA" w:rsidP="005779EA">
      <w:pPr>
        <w:pStyle w:val="SemEspaamento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- </w:t>
      </w:r>
      <w:r w:rsidR="006832BB" w:rsidRPr="00E0753D">
        <w:rPr>
          <w:rFonts w:ascii="Verdana" w:hAnsi="Verdana"/>
        </w:rPr>
        <w:t>Centrar-se na Palavra de Deus e entroniz</w:t>
      </w:r>
      <w:r w:rsidR="00651BA6" w:rsidRPr="00E0753D">
        <w:rPr>
          <w:rFonts w:ascii="Verdana" w:hAnsi="Verdana"/>
        </w:rPr>
        <w:t>á</w:t>
      </w:r>
      <w:r w:rsidR="006832BB" w:rsidRPr="00E0753D">
        <w:rPr>
          <w:rFonts w:ascii="Verdana" w:hAnsi="Verdana"/>
        </w:rPr>
        <w:t>-la numa procissão.</w:t>
      </w:r>
    </w:p>
    <w:p w14:paraId="46BB53C9" w14:textId="3E6D1A65" w:rsidR="006832BB" w:rsidRPr="00E0753D" w:rsidRDefault="005779EA" w:rsidP="005779EA">
      <w:pPr>
        <w:pStyle w:val="SemEspaamento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- </w:t>
      </w:r>
      <w:r w:rsidR="006832BB" w:rsidRPr="00E0753D">
        <w:rPr>
          <w:rFonts w:ascii="Verdana" w:hAnsi="Verdana"/>
        </w:rPr>
        <w:t>Invocar a orientação do Espírito na condução da fase diocesana do Processo Sinodal.</w:t>
      </w:r>
    </w:p>
    <w:p w14:paraId="1B8A1C57" w14:textId="7A9A5BCC" w:rsidR="006832BB" w:rsidRPr="00E0753D" w:rsidRDefault="005779EA" w:rsidP="005779EA">
      <w:pPr>
        <w:pStyle w:val="SemEspaamento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- </w:t>
      </w:r>
      <w:r w:rsidR="006832BB" w:rsidRPr="00E0753D">
        <w:rPr>
          <w:rFonts w:ascii="Verdana" w:hAnsi="Verdana"/>
        </w:rPr>
        <w:t>Encomendar o Processo Sinodal a Deus, pela intercessão de Maria, Rainha dos Apóstolos.</w:t>
      </w:r>
    </w:p>
    <w:p w14:paraId="1C6DF2AD" w14:textId="0EC0896A" w:rsidR="006832BB" w:rsidRPr="00E0753D" w:rsidRDefault="005779EA" w:rsidP="005779EA">
      <w:pPr>
        <w:pStyle w:val="SemEspaamento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- </w:t>
      </w:r>
      <w:r w:rsidR="006832BB" w:rsidRPr="00E0753D">
        <w:rPr>
          <w:rFonts w:ascii="Verdana" w:hAnsi="Verdana"/>
        </w:rPr>
        <w:t>Celebrar o início do Processo Sinodal em união com toda a Igreja.</w:t>
      </w:r>
    </w:p>
    <w:p w14:paraId="41038BBF" w14:textId="0B6454FE" w:rsidR="006832BB" w:rsidRPr="00E0753D" w:rsidRDefault="005779EA" w:rsidP="005779EA">
      <w:pPr>
        <w:pStyle w:val="SemEspaamento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- </w:t>
      </w:r>
      <w:r w:rsidR="006832BB" w:rsidRPr="00E0753D">
        <w:rPr>
          <w:rFonts w:ascii="Verdana" w:hAnsi="Verdana"/>
        </w:rPr>
        <w:t>Reunir os representantes do Povo de Deus na diocese num espírito de comunhão.</w:t>
      </w:r>
    </w:p>
    <w:p w14:paraId="4015015E" w14:textId="231D5191" w:rsidR="006832BB" w:rsidRPr="00E0753D" w:rsidRDefault="005779EA" w:rsidP="005779EA">
      <w:pPr>
        <w:pStyle w:val="SemEspaamento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- </w:t>
      </w:r>
      <w:r w:rsidR="006832BB" w:rsidRPr="00E0753D">
        <w:rPr>
          <w:rFonts w:ascii="Verdana" w:hAnsi="Verdana"/>
        </w:rPr>
        <w:t>Inspirar a participação na fase diocesana do Processo Sinodal.</w:t>
      </w:r>
    </w:p>
    <w:p w14:paraId="00E24AF8" w14:textId="36CEF17B" w:rsidR="006832BB" w:rsidRPr="00E0753D" w:rsidRDefault="005779EA" w:rsidP="005779EA">
      <w:pPr>
        <w:pStyle w:val="SemEspaamento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- </w:t>
      </w:r>
      <w:r w:rsidR="006832BB" w:rsidRPr="00E0753D">
        <w:rPr>
          <w:rFonts w:ascii="Verdana" w:hAnsi="Verdana"/>
        </w:rPr>
        <w:t>Ser enviados ao caminho peregrino do Processo Sinodal como Igreja missionária.</w:t>
      </w:r>
    </w:p>
    <w:p w14:paraId="0462BB14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5AAF9D78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Ideais e sugestões gerais para a Celebração de Abertura</w:t>
      </w:r>
    </w:p>
    <w:p w14:paraId="0AF14B78" w14:textId="33621A47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Para enfatizar a importância do Espírito Santo, o papel central do Pentecostes na vida da Igreja e o aspeto pneumatológico do Processo Sinodal, sugere-se que a liturgia se inspire na Vigília de Pentecostes. Pode-se celebrar a missa votiva do Espírito Santo e pode-se invocar o Espírito Santo mediante o canto do Veni Creator Spiritus. A oração Adsumus Sancte Spiritus pode utilizar-se para marcar abertura deste Sínodo, pedindo a orientação e a inspiração do Espírito Santo para a diocese e para toda</w:t>
      </w:r>
      <w:r w:rsidR="005779EA" w:rsidRPr="00E0753D">
        <w:rPr>
          <w:rFonts w:ascii="Verdana" w:hAnsi="Verdana"/>
        </w:rPr>
        <w:t xml:space="preserve"> </w:t>
      </w:r>
      <w:r w:rsidRPr="00E0753D">
        <w:rPr>
          <w:rFonts w:ascii="Verdana" w:hAnsi="Verdana"/>
        </w:rPr>
        <w:t>a Igreja.</w:t>
      </w:r>
    </w:p>
    <w:p w14:paraId="65E8F64F" w14:textId="2AD62832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Os momentos de oração comunitária ou de silêncio comum podem ser entendidos como formas úteis de estar</w:t>
      </w:r>
      <w:r w:rsidR="005779EA" w:rsidRPr="00E0753D">
        <w:rPr>
          <w:rFonts w:ascii="Verdana" w:hAnsi="Verdana"/>
        </w:rPr>
        <w:t>mos</w:t>
      </w:r>
      <w:r w:rsidRPr="00E0753D">
        <w:rPr>
          <w:rFonts w:ascii="Verdana" w:hAnsi="Verdana"/>
        </w:rPr>
        <w:t xml:space="preserve"> atento</w:t>
      </w:r>
      <w:r w:rsidR="005779EA" w:rsidRPr="00E0753D">
        <w:rPr>
          <w:rFonts w:ascii="Verdana" w:hAnsi="Verdana"/>
        </w:rPr>
        <w:t>s</w:t>
      </w:r>
      <w:r w:rsidRPr="00E0753D">
        <w:rPr>
          <w:rFonts w:ascii="Verdana" w:hAnsi="Verdana"/>
        </w:rPr>
        <w:t xml:space="preserve"> à voz do Espírito Santo.</w:t>
      </w:r>
    </w:p>
    <w:p w14:paraId="353E2BFC" w14:textId="750941C7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Pode utilizar-se uma imagem ou ícone da Tradição para acompanhar o caminho de dois anos do Processo Sinodal (por exemplo</w:t>
      </w:r>
      <w:r w:rsidR="00CC36B8" w:rsidRPr="00E0753D">
        <w:rPr>
          <w:rFonts w:ascii="Verdana" w:hAnsi="Verdana"/>
        </w:rPr>
        <w:t>:</w:t>
      </w:r>
      <w:r w:rsidRPr="00E0753D">
        <w:rPr>
          <w:rFonts w:ascii="Verdana" w:hAnsi="Verdana"/>
        </w:rPr>
        <w:t xml:space="preserve"> </w:t>
      </w:r>
      <w:r w:rsidR="005779EA" w:rsidRPr="00E0753D">
        <w:rPr>
          <w:rFonts w:ascii="Verdana" w:hAnsi="Verdana"/>
        </w:rPr>
        <w:t>a</w:t>
      </w:r>
      <w:r w:rsidRPr="00E0753D">
        <w:rPr>
          <w:rFonts w:ascii="Verdana" w:hAnsi="Verdana"/>
        </w:rPr>
        <w:t xml:space="preserve"> desc</w:t>
      </w:r>
      <w:r w:rsidR="00CC36B8" w:rsidRPr="00E0753D">
        <w:rPr>
          <w:rFonts w:ascii="Verdana" w:hAnsi="Verdana"/>
        </w:rPr>
        <w:t>ida</w:t>
      </w:r>
      <w:r w:rsidRPr="00E0753D">
        <w:rPr>
          <w:rFonts w:ascii="Verdana" w:hAnsi="Verdana"/>
        </w:rPr>
        <w:t xml:space="preserve"> do Espírito </w:t>
      </w:r>
      <w:r w:rsidR="00CC36B8" w:rsidRPr="00E0753D">
        <w:rPr>
          <w:rFonts w:ascii="Verdana" w:hAnsi="Verdana"/>
        </w:rPr>
        <w:t>em</w:t>
      </w:r>
      <w:r w:rsidRPr="00E0753D">
        <w:rPr>
          <w:rFonts w:ascii="Verdana" w:hAnsi="Verdana"/>
        </w:rPr>
        <w:t xml:space="preserve"> Pentecostes, Jesus </w:t>
      </w:r>
      <w:r w:rsidR="00CC36B8" w:rsidRPr="00E0753D">
        <w:rPr>
          <w:rFonts w:ascii="Verdana" w:hAnsi="Verdana"/>
        </w:rPr>
        <w:t xml:space="preserve">e </w:t>
      </w:r>
      <w:r w:rsidRPr="00E0753D">
        <w:rPr>
          <w:rFonts w:ascii="Verdana" w:hAnsi="Verdana"/>
        </w:rPr>
        <w:t>os discípulos de Emaús).</w:t>
      </w:r>
    </w:p>
    <w:p w14:paraId="2D2A42FB" w14:textId="77777777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Podem utilizar-se imagens e ações simbólicas para mostrar a unidade na diversidade do Corpo de Cristo. O ponto principal do Sínodo é caminhar juntos, implicando a todos os fiéis e a todos os ministérios da Igreja.</w:t>
      </w:r>
    </w:p>
    <w:p w14:paraId="49586841" w14:textId="0B25E3F0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No final da liturgia, podem utilizar-se gestos simbólicos para enviar a assembleia ao caminho </w:t>
      </w:r>
      <w:r w:rsidR="005779EA" w:rsidRPr="00E0753D">
        <w:rPr>
          <w:rFonts w:ascii="Verdana" w:hAnsi="Verdana"/>
        </w:rPr>
        <w:t>s</w:t>
      </w:r>
      <w:r w:rsidRPr="00E0753D">
        <w:rPr>
          <w:rFonts w:ascii="Verdana" w:hAnsi="Verdana"/>
        </w:rPr>
        <w:t>inodal de caminhar juntos, uns com os outros, guiados pelo Espírito Santo.</w:t>
      </w:r>
    </w:p>
    <w:p w14:paraId="63149641" w14:textId="77777777" w:rsidR="005779EA" w:rsidRPr="00CC3951" w:rsidRDefault="005779EA" w:rsidP="005779EA">
      <w:pPr>
        <w:pStyle w:val="SemEspaamento"/>
        <w:ind w:firstLine="708"/>
        <w:jc w:val="both"/>
        <w:rPr>
          <w:rFonts w:ascii="Verdana" w:hAnsi="Verdana"/>
          <w:sz w:val="8"/>
          <w:szCs w:val="8"/>
        </w:rPr>
      </w:pPr>
    </w:p>
    <w:p w14:paraId="5FA473FB" w14:textId="0F6CE6B5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Sublinhar os três elementos chave deste Sínodo: Comunhão, Participação e Missão.</w:t>
      </w:r>
    </w:p>
    <w:p w14:paraId="4B4578FE" w14:textId="5CCDED47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Para acentuar a </w:t>
      </w:r>
      <w:r w:rsidRPr="00E0753D">
        <w:rPr>
          <w:rFonts w:ascii="Verdana" w:hAnsi="Verdana"/>
          <w:b/>
        </w:rPr>
        <w:t>Comunhão</w:t>
      </w:r>
      <w:r w:rsidRPr="00E0753D">
        <w:rPr>
          <w:rFonts w:ascii="Verdana" w:hAnsi="Verdana"/>
        </w:rPr>
        <w:t>, as mensagens-chave que se devem transmitir são: "Estamos dispersos na nossa diocese, mas Deus une-nos como um"; "O objetivo não é sermos todos iguais, mas caminharmos juntos, partilhando um caminho comum e abraçando a nossa diversidade"; "A comunhão que Deus constrói entre nós é mais forte que qualquer divisão"; "No meio das nossas muitas diferenças, estamos unidos pelo nosso batismo comum, como membros do Corpo de Cristo". Para manifestar a comunhão nos distintos níveis da Igreja local, podem destacar-se nas paróquias, os movimentos e as comunidades da diocese.</w:t>
      </w:r>
    </w:p>
    <w:p w14:paraId="35CDB1C2" w14:textId="77777777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Para enfatizar a </w:t>
      </w:r>
      <w:r w:rsidRPr="00E0753D">
        <w:rPr>
          <w:rFonts w:ascii="Verdana" w:hAnsi="Verdana"/>
          <w:b/>
        </w:rPr>
        <w:t>Participação</w:t>
      </w:r>
      <w:r w:rsidRPr="00E0753D">
        <w:rPr>
          <w:rFonts w:ascii="Verdana" w:hAnsi="Verdana"/>
        </w:rPr>
        <w:t>, os fiéis leigos devem ter um papel vital na liturgia. Também deve fazer-se um esforço por incluir aqueles que, por vezes, podem ser excluídos, como membros de outras confissões cristãs e outras religiões, as pessoas em situação de pobreza e marginalização, inválidos, jovens, mulheres.</w:t>
      </w:r>
    </w:p>
    <w:p w14:paraId="78946B81" w14:textId="77777777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Para acentuar a </w:t>
      </w:r>
      <w:r w:rsidRPr="00E0753D">
        <w:rPr>
          <w:rFonts w:ascii="Verdana" w:hAnsi="Verdana"/>
          <w:b/>
        </w:rPr>
        <w:t>Missão</w:t>
      </w:r>
      <w:r w:rsidRPr="00E0753D">
        <w:rPr>
          <w:rFonts w:ascii="Verdana" w:hAnsi="Verdana"/>
        </w:rPr>
        <w:t>, podem distinguir-se os numerosos dons e carismas do povo de Deus na diocese. As mensagens chave que se transmitirão são: "Cada cristão tem um papel vital a desempenhar na missão da Igreja"; "Todos os batizados são pedra vivas na construção do Corpo de Cristo"; "Ninguém está excluído da alegria do Evangelho"; "Os leigos têm uma missão especial no testemunho do Evangelho em todas as partes da sociedade humana"; "Como discípulos de Jesus, somos fermento no meio da humanidade para que o reino de Deus se levante em todo o mundo".</w:t>
      </w:r>
    </w:p>
    <w:p w14:paraId="70ED1FC2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53E844E5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A oração do Sínodo Adsumus Sancte Spiritus</w:t>
      </w:r>
    </w:p>
    <w:p w14:paraId="13B980DB" w14:textId="20CE318C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Esta oração pode utilizar-se amplamente em toda a fase diocesana do Processo Sinodal. Também se pode incorporar na celebração litúrgica de Abertura do Sínodo nas Igrejas locais. Atribuíd</w:t>
      </w:r>
      <w:r w:rsidR="00651BA6" w:rsidRPr="00E0753D">
        <w:rPr>
          <w:rFonts w:ascii="Verdana" w:hAnsi="Verdana"/>
        </w:rPr>
        <w:t>a</w:t>
      </w:r>
      <w:r w:rsidRPr="00E0753D">
        <w:rPr>
          <w:rFonts w:ascii="Verdana" w:hAnsi="Verdana"/>
        </w:rPr>
        <w:t xml:space="preserve"> a São Isidoro de Sevilha (560-636), esta oração foi utilizada </w:t>
      </w:r>
      <w:r w:rsidR="005779EA" w:rsidRPr="00E0753D">
        <w:rPr>
          <w:rFonts w:ascii="Verdana" w:hAnsi="Verdana"/>
        </w:rPr>
        <w:t>tradicionalmente nos Concílios e</w:t>
      </w:r>
      <w:r w:rsidRPr="00E0753D">
        <w:rPr>
          <w:rFonts w:ascii="Verdana" w:hAnsi="Verdana"/>
        </w:rPr>
        <w:t xml:space="preserve"> Sínodos durante centenas de anos. A versão que se segue está desenhada especificamente para o caminho Sinodal de </w:t>
      </w:r>
      <w:proofErr w:type="gramStart"/>
      <w:r w:rsidRPr="00E0753D">
        <w:rPr>
          <w:rFonts w:ascii="Verdana" w:hAnsi="Verdana"/>
        </w:rPr>
        <w:t>la</w:t>
      </w:r>
      <w:proofErr w:type="gramEnd"/>
      <w:r w:rsidRPr="00E0753D">
        <w:rPr>
          <w:rFonts w:ascii="Verdana" w:hAnsi="Verdana"/>
        </w:rPr>
        <w:t xml:space="preserve"> Igreja de 2021 a 2023.</w:t>
      </w:r>
    </w:p>
    <w:p w14:paraId="10B81111" w14:textId="62F09D5E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  <w:bCs/>
        </w:rPr>
      </w:pPr>
      <w:r w:rsidRPr="00E0753D">
        <w:rPr>
          <w:rFonts w:ascii="Verdana" w:hAnsi="Verdana"/>
          <w:bCs/>
        </w:rPr>
        <w:t>Espírito Santo! Eis-nos aqui, diante de Vós, reunidos em vosso Nome.</w:t>
      </w:r>
      <w:r w:rsidR="00651BA6" w:rsidRPr="00E0753D">
        <w:rPr>
          <w:rFonts w:ascii="Verdana" w:hAnsi="Verdana"/>
          <w:bCs/>
        </w:rPr>
        <w:t xml:space="preserve"> </w:t>
      </w:r>
      <w:r w:rsidRPr="00E0753D">
        <w:rPr>
          <w:rFonts w:ascii="Verdana" w:hAnsi="Verdana"/>
          <w:bCs/>
        </w:rPr>
        <w:t xml:space="preserve">Nosso </w:t>
      </w:r>
      <w:proofErr w:type="gramStart"/>
      <w:r w:rsidRPr="00E0753D">
        <w:rPr>
          <w:rFonts w:ascii="Verdana" w:hAnsi="Verdana"/>
          <w:bCs/>
        </w:rPr>
        <w:lastRenderedPageBreak/>
        <w:t>defensor</w:t>
      </w:r>
      <w:proofErr w:type="gramEnd"/>
      <w:r w:rsidRPr="00E0753D">
        <w:rPr>
          <w:rFonts w:ascii="Verdana" w:hAnsi="Verdana"/>
          <w:bCs/>
        </w:rPr>
        <w:t>, vinde, ficai conosco; tomai posse do nosso coração.</w:t>
      </w:r>
      <w:r w:rsidR="00651BA6" w:rsidRPr="00E0753D">
        <w:rPr>
          <w:rFonts w:ascii="Verdana" w:hAnsi="Verdana"/>
          <w:bCs/>
        </w:rPr>
        <w:t xml:space="preserve"> </w:t>
      </w:r>
      <w:r w:rsidRPr="00E0753D">
        <w:rPr>
          <w:rFonts w:ascii="Verdana" w:hAnsi="Verdana"/>
          <w:bCs/>
        </w:rPr>
        <w:t>Mostrai-nos o destino, caminhai conosco, conservando-nos em comunhão. Ai de nós, pecadores, se cairmos na confusão! Não o permitais.</w:t>
      </w:r>
      <w:r w:rsidR="00651BA6" w:rsidRPr="00E0753D">
        <w:rPr>
          <w:rFonts w:ascii="Verdana" w:hAnsi="Verdana"/>
          <w:bCs/>
        </w:rPr>
        <w:t xml:space="preserve"> </w:t>
      </w:r>
      <w:r w:rsidRPr="00E0753D">
        <w:rPr>
          <w:rFonts w:ascii="Verdana" w:hAnsi="Verdana"/>
          <w:bCs/>
        </w:rPr>
        <w:t>Iluminai a nossa ignorância, libertai-nos da parcialidade. Senhor que dais a vida, em Vós, a unidade, convosco, a verdade e a justiça; em marcha até à vida sem ocaso: nós vos suplicamos.</w:t>
      </w:r>
      <w:r w:rsidR="00651BA6" w:rsidRPr="00E0753D">
        <w:rPr>
          <w:rFonts w:ascii="Verdana" w:hAnsi="Verdana"/>
          <w:bCs/>
        </w:rPr>
        <w:t xml:space="preserve"> </w:t>
      </w:r>
      <w:r w:rsidRPr="00E0753D">
        <w:rPr>
          <w:rFonts w:ascii="Verdana" w:hAnsi="Verdana"/>
          <w:bCs/>
        </w:rPr>
        <w:t>Vós que soprais onde e como desejais, a todos dando a possibilidade de passar, com Jesus, ao Pai: nós vos adoramos, agora e sempre. Amém.</w:t>
      </w:r>
    </w:p>
    <w:p w14:paraId="35BE427D" w14:textId="77777777" w:rsidR="005779EA" w:rsidRPr="00E0753D" w:rsidRDefault="005779EA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25607171" w14:textId="62A1B84F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Uma proposta das formas a utilizar numa Celebração Eucarística</w:t>
      </w:r>
    </w:p>
    <w:p w14:paraId="44C3F16D" w14:textId="77777777" w:rsidR="005779EA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As Igrejas locais</w:t>
      </w:r>
      <w:r w:rsidR="005779EA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 xml:space="preserve"> que decidam abrir o Processo Sinodal com uma celebração eucarística, podem utilizar uma das seguintes formas:</w:t>
      </w:r>
      <w:r w:rsidR="00CC36B8" w:rsidRPr="00E0753D">
        <w:rPr>
          <w:rFonts w:ascii="Verdana" w:hAnsi="Verdana"/>
        </w:rPr>
        <w:t xml:space="preserve"> </w:t>
      </w:r>
      <w:r w:rsidRPr="00E0753D">
        <w:rPr>
          <w:rFonts w:ascii="Verdana" w:hAnsi="Verdana"/>
        </w:rPr>
        <w:t>Missa do Espírito Santo</w:t>
      </w:r>
      <w:r w:rsidR="00CC36B8" w:rsidRPr="00E0753D">
        <w:rPr>
          <w:rFonts w:ascii="Verdana" w:hAnsi="Verdana"/>
        </w:rPr>
        <w:t>;</w:t>
      </w:r>
      <w:r w:rsidRPr="00E0753D">
        <w:rPr>
          <w:rFonts w:ascii="Verdana" w:hAnsi="Verdana"/>
        </w:rPr>
        <w:t xml:space="preserve"> ou</w:t>
      </w:r>
      <w:r w:rsidR="00CC36B8" w:rsidRPr="00E0753D">
        <w:rPr>
          <w:rFonts w:ascii="Verdana" w:hAnsi="Verdana"/>
        </w:rPr>
        <w:t xml:space="preserve"> </w:t>
      </w:r>
      <w:r w:rsidRPr="00E0753D">
        <w:rPr>
          <w:rFonts w:ascii="Verdana" w:hAnsi="Verdana"/>
        </w:rPr>
        <w:t>Missas e orações por diversas necessidades e para diversas circunstâncias</w:t>
      </w:r>
      <w:r w:rsidR="00CC36B8" w:rsidRPr="00E0753D">
        <w:rPr>
          <w:rFonts w:ascii="Verdana" w:hAnsi="Verdana"/>
        </w:rPr>
        <w:t xml:space="preserve">; ou </w:t>
      </w:r>
      <w:r w:rsidRPr="00E0753D">
        <w:rPr>
          <w:rFonts w:ascii="Verdana" w:hAnsi="Verdana"/>
        </w:rPr>
        <w:t>Pela Santa Igreja</w:t>
      </w:r>
      <w:r w:rsidR="005779EA" w:rsidRPr="00E0753D">
        <w:rPr>
          <w:rFonts w:ascii="Verdana" w:hAnsi="Verdana"/>
        </w:rPr>
        <w:t>.</w:t>
      </w:r>
    </w:p>
    <w:p w14:paraId="63A240ED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5982D654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Uma proposta para a estrutura de uma Liturgia da Palavra</w:t>
      </w:r>
    </w:p>
    <w:p w14:paraId="73BF48DB" w14:textId="178AE281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Parte-se do Batistério</w:t>
      </w:r>
      <w:r w:rsidR="00CC36B8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 xml:space="preserve"> Canto de entrada</w:t>
      </w:r>
      <w:r w:rsidR="00CC36B8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 xml:space="preserve"> Sinal da Cruz</w:t>
      </w:r>
      <w:r w:rsidR="00CC36B8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 xml:space="preserve"> Saudação</w:t>
      </w:r>
      <w:r w:rsidR="00CC36B8" w:rsidRPr="00E0753D">
        <w:rPr>
          <w:rFonts w:ascii="Verdana" w:hAnsi="Verdana"/>
        </w:rPr>
        <w:t xml:space="preserve">, </w:t>
      </w:r>
      <w:r w:rsidRPr="00E0753D">
        <w:rPr>
          <w:rFonts w:ascii="Verdana" w:hAnsi="Verdana"/>
        </w:rPr>
        <w:t>Monição</w:t>
      </w:r>
      <w:r w:rsidR="00CC36B8" w:rsidRPr="00E0753D">
        <w:rPr>
          <w:rFonts w:ascii="Verdana" w:hAnsi="Verdana"/>
        </w:rPr>
        <w:t>.</w:t>
      </w:r>
    </w:p>
    <w:p w14:paraId="0C5AF27F" w14:textId="40637FE6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Renovação das promessas batismais (Rito da Aspersão)</w:t>
      </w:r>
    </w:p>
    <w:p w14:paraId="76AB5DC7" w14:textId="28874756" w:rsidR="005779EA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Inicio da Procissão para a Igreja</w:t>
      </w:r>
      <w:r w:rsidR="00CC36B8" w:rsidRPr="00E0753D">
        <w:rPr>
          <w:rFonts w:ascii="Verdana" w:hAnsi="Verdana"/>
        </w:rPr>
        <w:t xml:space="preserve">. </w:t>
      </w:r>
      <w:r w:rsidRPr="00E0753D">
        <w:rPr>
          <w:rFonts w:ascii="Verdana" w:hAnsi="Verdana"/>
        </w:rPr>
        <w:t>O Livro dos Evangelhos precede Procissão</w:t>
      </w:r>
      <w:r w:rsidR="00CC36B8" w:rsidRPr="00E0753D">
        <w:rPr>
          <w:rFonts w:ascii="Verdana" w:hAnsi="Verdana"/>
        </w:rPr>
        <w:t>.</w:t>
      </w:r>
      <w:r w:rsidRPr="00E0753D">
        <w:rPr>
          <w:rFonts w:ascii="Verdana" w:hAnsi="Verdana"/>
        </w:rPr>
        <w:t xml:space="preserve"> Depois do Livro dos Evangelhos, leva-se um ícone mariano</w:t>
      </w:r>
      <w:r w:rsidR="00CC36B8" w:rsidRPr="00E0753D">
        <w:rPr>
          <w:rFonts w:ascii="Verdana" w:hAnsi="Verdana"/>
        </w:rPr>
        <w:t xml:space="preserve">. </w:t>
      </w:r>
      <w:r w:rsidRPr="00E0753D">
        <w:rPr>
          <w:rFonts w:ascii="Verdana" w:hAnsi="Verdana"/>
        </w:rPr>
        <w:t xml:space="preserve">Enquanto </w:t>
      </w:r>
      <w:r w:rsidR="00CC36B8" w:rsidRPr="00E0753D">
        <w:rPr>
          <w:rFonts w:ascii="Verdana" w:hAnsi="Verdana"/>
        </w:rPr>
        <w:t xml:space="preserve">isso </w:t>
      </w:r>
      <w:r w:rsidRPr="00E0753D">
        <w:rPr>
          <w:rFonts w:ascii="Verdana" w:hAnsi="Verdana"/>
        </w:rPr>
        <w:t xml:space="preserve">se canta </w:t>
      </w:r>
      <w:r w:rsidR="00CC3951">
        <w:rPr>
          <w:rFonts w:ascii="Verdana" w:hAnsi="Verdana"/>
        </w:rPr>
        <w:t xml:space="preserve">a </w:t>
      </w:r>
      <w:r w:rsidR="00CC36B8" w:rsidRPr="00E0753D">
        <w:rPr>
          <w:rFonts w:ascii="Verdana" w:hAnsi="Verdana"/>
        </w:rPr>
        <w:t xml:space="preserve">Ladainha dos Santos. </w:t>
      </w:r>
      <w:r w:rsidRPr="00E0753D">
        <w:rPr>
          <w:rFonts w:ascii="Verdana" w:hAnsi="Verdana"/>
        </w:rPr>
        <w:t xml:space="preserve">O Livro dos Evangelhos </w:t>
      </w:r>
      <w:r w:rsidR="00CC3951">
        <w:rPr>
          <w:rFonts w:ascii="Verdana" w:hAnsi="Verdana"/>
        </w:rPr>
        <w:t xml:space="preserve">seja </w:t>
      </w:r>
      <w:r w:rsidRPr="00E0753D">
        <w:rPr>
          <w:rFonts w:ascii="Verdana" w:hAnsi="Verdana"/>
        </w:rPr>
        <w:t>coloca</w:t>
      </w:r>
      <w:r w:rsidR="00CC3951">
        <w:rPr>
          <w:rFonts w:ascii="Verdana" w:hAnsi="Verdana"/>
        </w:rPr>
        <w:t>do</w:t>
      </w:r>
      <w:r w:rsidRPr="00E0753D">
        <w:rPr>
          <w:rFonts w:ascii="Verdana" w:hAnsi="Verdana"/>
        </w:rPr>
        <w:t xml:space="preserve"> no altar e o ícone mariano</w:t>
      </w:r>
      <w:r w:rsidR="00CC3951">
        <w:rPr>
          <w:rFonts w:ascii="Verdana" w:hAnsi="Verdana"/>
        </w:rPr>
        <w:t>,</w:t>
      </w:r>
      <w:r w:rsidRPr="00E0753D">
        <w:rPr>
          <w:rFonts w:ascii="Verdana" w:hAnsi="Verdana"/>
        </w:rPr>
        <w:t xml:space="preserve"> próximo do altar.</w:t>
      </w:r>
    </w:p>
    <w:p w14:paraId="5FE2931E" w14:textId="79F9DC98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Oração </w:t>
      </w:r>
      <w:r w:rsidR="00CC3951">
        <w:rPr>
          <w:rFonts w:ascii="Verdana" w:hAnsi="Verdana"/>
        </w:rPr>
        <w:t>do Dia (</w:t>
      </w:r>
      <w:r w:rsidRPr="00E0753D">
        <w:rPr>
          <w:rFonts w:ascii="Verdana" w:hAnsi="Verdana"/>
        </w:rPr>
        <w:t>Coleta</w:t>
      </w:r>
      <w:r w:rsidR="00CC3951">
        <w:rPr>
          <w:rFonts w:ascii="Verdana" w:hAnsi="Verdana"/>
        </w:rPr>
        <w:t>)</w:t>
      </w:r>
      <w:r w:rsidR="00CC36B8" w:rsidRPr="00E0753D">
        <w:rPr>
          <w:rFonts w:ascii="Verdana" w:hAnsi="Verdana"/>
        </w:rPr>
        <w:t>.</w:t>
      </w:r>
    </w:p>
    <w:p w14:paraId="037E19AA" w14:textId="77777777" w:rsidR="00CC3951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Proclama</w:t>
      </w:r>
      <w:r w:rsidR="00CC3951">
        <w:rPr>
          <w:rFonts w:ascii="Verdana" w:hAnsi="Verdana"/>
        </w:rPr>
        <w:t>ção da Palavra</w:t>
      </w:r>
    </w:p>
    <w:p w14:paraId="1232D22D" w14:textId="17AB3BCB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Primeira Leitura: At 10</w:t>
      </w:r>
      <w:r w:rsidR="00967B17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>1-48; ou At 2</w:t>
      </w:r>
      <w:r w:rsidR="00967B17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>1-11</w:t>
      </w:r>
      <w:r w:rsidR="00CC36B8" w:rsidRPr="00E0753D">
        <w:rPr>
          <w:rFonts w:ascii="Verdana" w:hAnsi="Verdana"/>
        </w:rPr>
        <w:t>.</w:t>
      </w:r>
    </w:p>
    <w:p w14:paraId="42B5B2FB" w14:textId="1A9DAC55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Salmo responsorial: Sl 104,1</w:t>
      </w:r>
      <w:r w:rsidR="00967B17" w:rsidRPr="00E0753D">
        <w:rPr>
          <w:rFonts w:ascii="Verdana" w:hAnsi="Verdana"/>
        </w:rPr>
        <w:t>;</w:t>
      </w:r>
      <w:r w:rsidRPr="00E0753D">
        <w:rPr>
          <w:rFonts w:ascii="Verdana" w:hAnsi="Verdana"/>
        </w:rPr>
        <w:t xml:space="preserve"> 24,29-30</w:t>
      </w:r>
      <w:r w:rsidR="00967B17" w:rsidRPr="00E0753D">
        <w:rPr>
          <w:rFonts w:ascii="Verdana" w:hAnsi="Verdana"/>
        </w:rPr>
        <w:t>; 31,</w:t>
      </w:r>
      <w:r w:rsidRPr="00E0753D">
        <w:rPr>
          <w:rFonts w:ascii="Verdana" w:hAnsi="Verdana"/>
        </w:rPr>
        <w:t>34; ou Sl 33,10-15.</w:t>
      </w:r>
    </w:p>
    <w:p w14:paraId="4FA02E96" w14:textId="5D38BFCA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Segunda Leitura: Gl </w:t>
      </w:r>
      <w:proofErr w:type="gramStart"/>
      <w:r w:rsidRPr="00E0753D">
        <w:rPr>
          <w:rFonts w:ascii="Verdana" w:hAnsi="Verdana"/>
        </w:rPr>
        <w:t>5</w:t>
      </w:r>
      <w:proofErr w:type="gramEnd"/>
      <w:r w:rsidRPr="00E0753D">
        <w:rPr>
          <w:rFonts w:ascii="Verdana" w:hAnsi="Verdana"/>
        </w:rPr>
        <w:t>, 1-24; ou 1Cor 12</w:t>
      </w:r>
      <w:r w:rsidR="00967B17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>12-26; ou 1Cor 12</w:t>
      </w:r>
      <w:r w:rsidR="00967B17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>27-31</w:t>
      </w:r>
      <w:r w:rsidR="00CC36B8" w:rsidRPr="00E0753D">
        <w:rPr>
          <w:rFonts w:ascii="Verdana" w:hAnsi="Verdana"/>
        </w:rPr>
        <w:t>.</w:t>
      </w:r>
    </w:p>
    <w:p w14:paraId="6A102CEB" w14:textId="77777777" w:rsidR="005779EA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Aclamação </w:t>
      </w:r>
      <w:r w:rsidR="005779EA" w:rsidRPr="00E0753D">
        <w:rPr>
          <w:rFonts w:ascii="Verdana" w:hAnsi="Verdana"/>
        </w:rPr>
        <w:t>ao Evangelho.</w:t>
      </w:r>
    </w:p>
    <w:p w14:paraId="4C32C6CB" w14:textId="4E0E89A8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Evangelho: Lc 24,13-35; </w:t>
      </w:r>
      <w:r w:rsidR="00CC36B8" w:rsidRPr="00E0753D">
        <w:rPr>
          <w:rFonts w:ascii="Verdana" w:hAnsi="Verdana"/>
        </w:rPr>
        <w:t xml:space="preserve">ou </w:t>
      </w:r>
      <w:proofErr w:type="gramStart"/>
      <w:r w:rsidRPr="00E0753D">
        <w:rPr>
          <w:rFonts w:ascii="Verdana" w:hAnsi="Verdana"/>
        </w:rPr>
        <w:t>Mt</w:t>
      </w:r>
      <w:proofErr w:type="gramEnd"/>
      <w:r w:rsidRPr="00E0753D">
        <w:rPr>
          <w:rFonts w:ascii="Verdana" w:hAnsi="Verdana"/>
        </w:rPr>
        <w:t xml:space="preserve"> 5,13-16; Jo 16,12</w:t>
      </w:r>
      <w:r w:rsidR="00967B17" w:rsidRPr="00E0753D">
        <w:rPr>
          <w:rFonts w:ascii="Verdana" w:hAnsi="Verdana"/>
        </w:rPr>
        <w:t>-15; Lc 8,4-15</w:t>
      </w:r>
      <w:r w:rsidRPr="00E0753D">
        <w:rPr>
          <w:rFonts w:ascii="Verdana" w:hAnsi="Verdana"/>
        </w:rPr>
        <w:t>.</w:t>
      </w:r>
    </w:p>
    <w:p w14:paraId="72D0F462" w14:textId="1A2C5E7B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Homilia</w:t>
      </w:r>
      <w:r w:rsidR="00CC36B8" w:rsidRPr="00E0753D">
        <w:rPr>
          <w:rFonts w:ascii="Verdana" w:hAnsi="Verdana"/>
        </w:rPr>
        <w:t xml:space="preserve">. </w:t>
      </w:r>
      <w:r w:rsidRPr="00E0753D">
        <w:rPr>
          <w:rFonts w:ascii="Verdana" w:hAnsi="Verdana"/>
        </w:rPr>
        <w:t>À homilia segue-se um momento de oração em silêncio.</w:t>
      </w:r>
    </w:p>
    <w:p w14:paraId="553C3DA0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0314FDDE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Fazer Ressoar a Palavra de Deus</w:t>
      </w:r>
    </w:p>
    <w:p w14:paraId="7AA77C7F" w14:textId="055F8B88" w:rsidR="006832BB" w:rsidRPr="00E0753D" w:rsidRDefault="006832BB" w:rsidP="005779EA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Aqui podem dar-se breves testemunhos de diferentes membros do povo de Deus. Depois de cada testemunho, leva-se uma lâmpada para diante do ícone mariano. Entre cada testemunho, pode cantar-se um breve </w:t>
      </w:r>
      <w:r w:rsidRPr="00CC3951">
        <w:rPr>
          <w:rFonts w:ascii="Verdana" w:hAnsi="Verdana"/>
          <w:b/>
        </w:rPr>
        <w:t>c</w:t>
      </w:r>
      <w:r w:rsidR="00CC3951" w:rsidRPr="00CC3951">
        <w:rPr>
          <w:rFonts w:ascii="Verdana" w:hAnsi="Verdana"/>
          <w:b/>
        </w:rPr>
        <w:t>anto</w:t>
      </w:r>
      <w:r w:rsidRPr="00CC3951">
        <w:rPr>
          <w:rFonts w:ascii="Verdana" w:hAnsi="Verdana"/>
          <w:b/>
        </w:rPr>
        <w:t xml:space="preserve"> ao Espírito Santo</w:t>
      </w:r>
      <w:r w:rsidRPr="00E0753D">
        <w:rPr>
          <w:rFonts w:ascii="Verdana" w:hAnsi="Verdana"/>
        </w:rPr>
        <w:t xml:space="preserve">. Também se pode cantar o </w:t>
      </w:r>
      <w:r w:rsidRPr="00CC3951">
        <w:rPr>
          <w:rFonts w:ascii="Verdana" w:hAnsi="Verdana"/>
          <w:b/>
          <w:i/>
        </w:rPr>
        <w:t>Veni Creator Spiritus</w:t>
      </w:r>
      <w:r w:rsidRPr="00E0753D">
        <w:rPr>
          <w:rFonts w:ascii="Verdana" w:hAnsi="Verdana"/>
        </w:rPr>
        <w:t xml:space="preserve"> e rezar a oração </w:t>
      </w:r>
      <w:r w:rsidRPr="00CC3951">
        <w:rPr>
          <w:rFonts w:ascii="Verdana" w:hAnsi="Verdana"/>
          <w:b/>
          <w:i/>
        </w:rPr>
        <w:t>Adsumus Sancte Spiritus</w:t>
      </w:r>
      <w:r w:rsidRPr="00E0753D">
        <w:rPr>
          <w:rFonts w:ascii="Verdana" w:hAnsi="Verdana"/>
        </w:rPr>
        <w:t xml:space="preserve">. Aos testemunhos e à invocação do Espírito Santo seguem- se as orações dos fiéis, seguidas do </w:t>
      </w:r>
      <w:r w:rsidRPr="00CC3951">
        <w:rPr>
          <w:rFonts w:ascii="Verdana" w:hAnsi="Verdana"/>
          <w:b/>
        </w:rPr>
        <w:t>Pai Nosso</w:t>
      </w:r>
      <w:r w:rsidRPr="00E0753D">
        <w:rPr>
          <w:rFonts w:ascii="Verdana" w:hAnsi="Verdana"/>
        </w:rPr>
        <w:t>. Os testemunhos também podem ser substituídos por um breve tempo de troca orante sobre a Palavra de Deus que foi proclamada, em pequenos grupos de 2 a 5 pessoas.</w:t>
      </w:r>
    </w:p>
    <w:p w14:paraId="50F4DFC8" w14:textId="0BAE5495" w:rsidR="00CC3951" w:rsidRPr="00CC3951" w:rsidRDefault="006832BB" w:rsidP="00CC3951">
      <w:pPr>
        <w:pStyle w:val="SemEspaamento"/>
        <w:ind w:firstLine="708"/>
        <w:jc w:val="both"/>
        <w:rPr>
          <w:rFonts w:ascii="Verdana" w:hAnsi="Verdana"/>
          <w:lang w:eastAsia="pt-BR"/>
        </w:rPr>
      </w:pPr>
      <w:r w:rsidRPr="00CC3951">
        <w:rPr>
          <w:rFonts w:ascii="Verdana" w:hAnsi="Verdana"/>
          <w:b/>
        </w:rPr>
        <w:t xml:space="preserve">Bênção </w:t>
      </w:r>
      <w:r w:rsidR="00651BA6" w:rsidRPr="00CC3951">
        <w:rPr>
          <w:rFonts w:ascii="Verdana" w:hAnsi="Verdana"/>
          <w:b/>
        </w:rPr>
        <w:t xml:space="preserve">e </w:t>
      </w:r>
      <w:r w:rsidRPr="00CC3951">
        <w:rPr>
          <w:rFonts w:ascii="Verdana" w:hAnsi="Verdana"/>
          <w:b/>
        </w:rPr>
        <w:t xml:space="preserve">Entrega de um símbolo de missão que simbolize o início do </w:t>
      </w:r>
      <w:r w:rsidR="00651BA6" w:rsidRPr="00CC3951">
        <w:rPr>
          <w:rFonts w:ascii="Verdana" w:hAnsi="Verdana"/>
          <w:b/>
        </w:rPr>
        <w:t>S</w:t>
      </w:r>
      <w:r w:rsidRPr="00CC3951">
        <w:rPr>
          <w:rFonts w:ascii="Verdana" w:hAnsi="Verdana"/>
          <w:b/>
        </w:rPr>
        <w:t>ínodo</w:t>
      </w:r>
      <w:r w:rsidR="00CC3951" w:rsidRPr="00CC3951">
        <w:rPr>
          <w:rFonts w:ascii="Verdana" w:hAnsi="Verdana"/>
        </w:rPr>
        <w:t xml:space="preserve">. </w:t>
      </w:r>
      <w:r w:rsidR="00CC3951" w:rsidRPr="00CC3951">
        <w:rPr>
          <w:rFonts w:ascii="Verdana" w:hAnsi="Verdana"/>
          <w:lang w:eastAsia="pt-BR"/>
        </w:rPr>
        <w:t>Como símbolo</w:t>
      </w:r>
      <w:r w:rsidR="00E45F0B">
        <w:rPr>
          <w:rFonts w:ascii="Verdana" w:hAnsi="Verdana"/>
          <w:lang w:eastAsia="pt-BR"/>
        </w:rPr>
        <w:t>s</w:t>
      </w:r>
      <w:r w:rsidR="00CC3951">
        <w:rPr>
          <w:rFonts w:ascii="Verdana" w:hAnsi="Verdana"/>
          <w:lang w:eastAsia="pt-BR"/>
        </w:rPr>
        <w:t>,</w:t>
      </w:r>
      <w:r w:rsidR="00CC3951" w:rsidRPr="00CC3951">
        <w:rPr>
          <w:rFonts w:ascii="Verdana" w:hAnsi="Verdana"/>
          <w:lang w:eastAsia="pt-BR"/>
        </w:rPr>
        <w:t> sugerimos: </w:t>
      </w:r>
      <w:r w:rsidR="00CC3951" w:rsidRPr="00CC3951">
        <w:rPr>
          <w:rFonts w:ascii="Verdana" w:hAnsi="Verdana"/>
          <w:b/>
          <w:bCs/>
          <w:lang w:eastAsia="pt-BR"/>
        </w:rPr>
        <w:t>um pequeno par de sandálias</w:t>
      </w:r>
      <w:r w:rsidR="00CC3951" w:rsidRPr="00CC3951">
        <w:rPr>
          <w:rFonts w:ascii="Verdana" w:hAnsi="Verdana"/>
          <w:lang w:eastAsia="pt-BR"/>
        </w:rPr>
        <w:t> </w:t>
      </w:r>
      <w:r w:rsidR="00CC3951" w:rsidRPr="00CC3951">
        <w:rPr>
          <w:rFonts w:ascii="Verdana" w:hAnsi="Verdana"/>
          <w:b/>
          <w:lang w:eastAsia="pt-BR"/>
        </w:rPr>
        <w:t>de couro</w:t>
      </w:r>
      <w:r w:rsidR="00E45F0B">
        <w:rPr>
          <w:rFonts w:ascii="Verdana" w:hAnsi="Verdana"/>
          <w:b/>
          <w:lang w:eastAsia="pt-BR"/>
        </w:rPr>
        <w:t xml:space="preserve"> e uma vela</w:t>
      </w:r>
      <w:r w:rsidR="00CC3951" w:rsidRPr="00CC3951">
        <w:rPr>
          <w:rFonts w:ascii="Verdana" w:hAnsi="Verdana"/>
          <w:lang w:eastAsia="pt-BR"/>
        </w:rPr>
        <w:t>, dando a ideia de que devemos caminhar sempre levando a luz do Evangelho por onde formos.</w:t>
      </w:r>
    </w:p>
    <w:p w14:paraId="079B3B35" w14:textId="6251FB48" w:rsidR="00E75820" w:rsidRPr="00CC3951" w:rsidRDefault="005779EA" w:rsidP="00CC3951">
      <w:pPr>
        <w:pStyle w:val="SemEspaamento"/>
        <w:ind w:firstLine="708"/>
        <w:jc w:val="both"/>
        <w:rPr>
          <w:rFonts w:ascii="Verdana" w:hAnsi="Verdana"/>
        </w:rPr>
      </w:pPr>
      <w:r w:rsidRPr="00CC3951">
        <w:rPr>
          <w:rFonts w:ascii="Verdana" w:hAnsi="Verdana"/>
        </w:rPr>
        <w:t>O representante de c</w:t>
      </w:r>
      <w:r w:rsidR="006832BB" w:rsidRPr="00CC3951">
        <w:rPr>
          <w:rFonts w:ascii="Verdana" w:hAnsi="Verdana"/>
        </w:rPr>
        <w:t>ada paróquia</w:t>
      </w:r>
      <w:r w:rsidR="00CC3951">
        <w:rPr>
          <w:rFonts w:ascii="Verdana" w:hAnsi="Verdana"/>
        </w:rPr>
        <w:t>/</w:t>
      </w:r>
      <w:r w:rsidR="006832BB" w:rsidRPr="00CC3951">
        <w:rPr>
          <w:rFonts w:ascii="Verdana" w:hAnsi="Verdana"/>
        </w:rPr>
        <w:t xml:space="preserve">comunidade, </w:t>
      </w:r>
      <w:r w:rsidRPr="00CC3951">
        <w:rPr>
          <w:rFonts w:ascii="Verdana" w:hAnsi="Verdana"/>
        </w:rPr>
        <w:t>após</w:t>
      </w:r>
      <w:r w:rsidR="006832BB" w:rsidRPr="00CC3951">
        <w:rPr>
          <w:rFonts w:ascii="Verdana" w:hAnsi="Verdana"/>
        </w:rPr>
        <w:t xml:space="preserve"> ter recebido </w:t>
      </w:r>
      <w:r w:rsidR="00CC3951">
        <w:rPr>
          <w:rFonts w:ascii="Verdana" w:hAnsi="Verdana"/>
        </w:rPr>
        <w:t>o</w:t>
      </w:r>
      <w:r w:rsidR="006832BB" w:rsidRPr="00CC3951">
        <w:rPr>
          <w:rFonts w:ascii="Verdana" w:hAnsi="Verdana"/>
        </w:rPr>
        <w:t xml:space="preserve"> símbolo, dirige-se ao ícone mariano e pega a lâmpada que </w:t>
      </w:r>
      <w:r w:rsidR="00651BA6" w:rsidRPr="00CC3951">
        <w:rPr>
          <w:rFonts w:ascii="Verdana" w:hAnsi="Verdana"/>
        </w:rPr>
        <w:t xml:space="preserve">deverá </w:t>
      </w:r>
      <w:r w:rsidR="006832BB" w:rsidRPr="00CC3951">
        <w:rPr>
          <w:rFonts w:ascii="Verdana" w:hAnsi="Verdana"/>
        </w:rPr>
        <w:t xml:space="preserve">acender durante </w:t>
      </w:r>
      <w:r w:rsidR="00651BA6" w:rsidRPr="00CC3951">
        <w:rPr>
          <w:rFonts w:ascii="Verdana" w:hAnsi="Verdana"/>
        </w:rPr>
        <w:t>o</w:t>
      </w:r>
      <w:r w:rsidR="006832BB" w:rsidRPr="00CC3951">
        <w:rPr>
          <w:rFonts w:ascii="Verdana" w:hAnsi="Verdana"/>
        </w:rPr>
        <w:t xml:space="preserve"> caminho Sinodal.</w:t>
      </w:r>
    </w:p>
    <w:p w14:paraId="37C76064" w14:textId="77777777" w:rsidR="00E75820" w:rsidRPr="00E0753D" w:rsidRDefault="00E75820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6BB088DA" w14:textId="7C0DC83A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Uma proposta para uma Procissão durante a Liturgia e/ou uma Peregrinação</w:t>
      </w:r>
    </w:p>
    <w:p w14:paraId="36645292" w14:textId="16F1D143" w:rsidR="00967B17" w:rsidRPr="00E0753D" w:rsidRDefault="00967B17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O</w:t>
      </w:r>
      <w:r w:rsidR="006832BB" w:rsidRPr="00E0753D">
        <w:rPr>
          <w:rFonts w:ascii="Verdana" w:hAnsi="Verdana"/>
        </w:rPr>
        <w:t>rganizar uma Procissão para representar o caminho como ponto de partida do Processo Sinodal.</w:t>
      </w:r>
      <w:r w:rsidRPr="00E0753D">
        <w:rPr>
          <w:rFonts w:ascii="Verdana" w:hAnsi="Verdana"/>
        </w:rPr>
        <w:t xml:space="preserve"> P</w:t>
      </w:r>
      <w:r w:rsidR="006832BB" w:rsidRPr="00E0753D">
        <w:rPr>
          <w:rFonts w:ascii="Verdana" w:hAnsi="Verdana"/>
        </w:rPr>
        <w:t xml:space="preserve">ode </w:t>
      </w:r>
      <w:r w:rsidRPr="00E0753D">
        <w:rPr>
          <w:rFonts w:ascii="Verdana" w:hAnsi="Verdana"/>
        </w:rPr>
        <w:t xml:space="preserve">ser </w:t>
      </w:r>
      <w:r w:rsidR="006832BB" w:rsidRPr="00E0753D">
        <w:rPr>
          <w:rFonts w:ascii="Verdana" w:hAnsi="Verdana"/>
        </w:rPr>
        <w:t>desde a pia batismal como recordação do nosso Batismo comum, que nos une a todos como filhos de Deus chamados à santidade.</w:t>
      </w:r>
      <w:r w:rsidRPr="00E0753D">
        <w:rPr>
          <w:rFonts w:ascii="Verdana" w:hAnsi="Verdana"/>
        </w:rPr>
        <w:t xml:space="preserve"> Duarante a</w:t>
      </w:r>
      <w:r w:rsidR="006832BB" w:rsidRPr="00E0753D">
        <w:rPr>
          <w:rFonts w:ascii="Verdana" w:hAnsi="Verdana"/>
        </w:rPr>
        <w:t xml:space="preserve"> Procissão pode </w:t>
      </w:r>
      <w:r w:rsidRPr="00E0753D">
        <w:rPr>
          <w:rFonts w:ascii="Verdana" w:hAnsi="Verdana"/>
        </w:rPr>
        <w:t>fazer</w:t>
      </w:r>
      <w:r w:rsidR="006832BB" w:rsidRPr="00E0753D">
        <w:rPr>
          <w:rFonts w:ascii="Verdana" w:hAnsi="Verdana"/>
        </w:rPr>
        <w:t xml:space="preserve"> a Renovação das Promessas Batismais e a</w:t>
      </w:r>
      <w:r w:rsidRPr="00E0753D">
        <w:rPr>
          <w:rFonts w:ascii="Verdana" w:hAnsi="Verdana"/>
        </w:rPr>
        <w:t xml:space="preserve"> Ladainha</w:t>
      </w:r>
      <w:r w:rsidR="006832BB" w:rsidRPr="00E0753D">
        <w:rPr>
          <w:rFonts w:ascii="Verdana" w:hAnsi="Verdana"/>
        </w:rPr>
        <w:t xml:space="preserve"> d</w:t>
      </w:r>
      <w:r w:rsidRPr="00E0753D">
        <w:rPr>
          <w:rFonts w:ascii="Verdana" w:hAnsi="Verdana"/>
        </w:rPr>
        <w:t>os Santos.</w:t>
      </w:r>
    </w:p>
    <w:p w14:paraId="3B4D1313" w14:textId="5DD93A1A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>Organizar u</w:t>
      </w:r>
      <w:r w:rsidR="00967B17" w:rsidRPr="00E0753D">
        <w:rPr>
          <w:rFonts w:ascii="Verdana" w:hAnsi="Verdana"/>
        </w:rPr>
        <w:t>m</w:t>
      </w:r>
      <w:r w:rsidRPr="00E0753D">
        <w:rPr>
          <w:rFonts w:ascii="Verdana" w:hAnsi="Verdana"/>
        </w:rPr>
        <w:t xml:space="preserve">a Peregrinação a um santuário importante na diocese </w:t>
      </w:r>
      <w:r w:rsidR="00967B17" w:rsidRPr="00E0753D">
        <w:rPr>
          <w:rFonts w:ascii="Verdana" w:hAnsi="Verdana"/>
        </w:rPr>
        <w:t xml:space="preserve">também </w:t>
      </w:r>
      <w:r w:rsidRPr="00E0753D">
        <w:rPr>
          <w:rFonts w:ascii="Verdana" w:hAnsi="Verdana"/>
        </w:rPr>
        <w:t>é u</w:t>
      </w:r>
      <w:r w:rsidR="00967B17" w:rsidRPr="00E0753D">
        <w:rPr>
          <w:rFonts w:ascii="Verdana" w:hAnsi="Verdana"/>
        </w:rPr>
        <w:t>m</w:t>
      </w:r>
      <w:r w:rsidRPr="00E0753D">
        <w:rPr>
          <w:rFonts w:ascii="Verdana" w:hAnsi="Verdana"/>
        </w:rPr>
        <w:t xml:space="preserve">a forma simbólica de caminhar juntos para empreender </w:t>
      </w:r>
      <w:r w:rsidR="00967B17" w:rsidRPr="00E0753D">
        <w:rPr>
          <w:rFonts w:ascii="Verdana" w:hAnsi="Verdana"/>
        </w:rPr>
        <w:t>o</w:t>
      </w:r>
      <w:r w:rsidRPr="00E0753D">
        <w:rPr>
          <w:rFonts w:ascii="Verdana" w:hAnsi="Verdana"/>
        </w:rPr>
        <w:t xml:space="preserve"> Processo Sinodal. A Peregrinação pode ser acompanhada de uma Liturgia da Palavra ou de uma Celebração Eucarística.</w:t>
      </w:r>
      <w:r w:rsidR="00967B17" w:rsidRPr="00E0753D">
        <w:rPr>
          <w:rFonts w:ascii="Verdana" w:hAnsi="Verdana"/>
        </w:rPr>
        <w:t xml:space="preserve"> Em nossa Diocese, temos o Santuário de Santa Rita de Cássia.</w:t>
      </w:r>
    </w:p>
    <w:p w14:paraId="22658DD1" w14:textId="77777777" w:rsidR="0027012D" w:rsidRPr="00E0753D" w:rsidRDefault="0027012D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16E186DD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Outra proposta para as Orações dos Fiéis</w:t>
      </w:r>
    </w:p>
    <w:p w14:paraId="4BAD3050" w14:textId="77777777" w:rsidR="0027012D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Pela Igreja</w:t>
      </w:r>
      <w:r w:rsidRPr="00E0753D">
        <w:rPr>
          <w:rFonts w:ascii="Verdana" w:hAnsi="Verdana"/>
        </w:rPr>
        <w:t>. Para que caminhemos como companheiros, uns ao lado dos outros no me</w:t>
      </w:r>
      <w:r w:rsidR="0027012D" w:rsidRPr="00E0753D">
        <w:rPr>
          <w:rFonts w:ascii="Verdana" w:hAnsi="Verdana"/>
        </w:rPr>
        <w:t>smo caminho. Rezemos ao Senhor.</w:t>
      </w:r>
    </w:p>
    <w:p w14:paraId="38E94C9B" w14:textId="4EEBB750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  <w:bCs/>
        </w:rPr>
      </w:pPr>
      <w:r w:rsidRPr="00E0753D">
        <w:rPr>
          <w:rFonts w:ascii="Verdana" w:hAnsi="Verdana"/>
          <w:b/>
          <w:bCs/>
        </w:rPr>
        <w:t>Todos</w:t>
      </w:r>
      <w:r w:rsidRPr="00E0753D">
        <w:rPr>
          <w:rFonts w:ascii="Verdana" w:hAnsi="Verdana"/>
          <w:bCs/>
        </w:rPr>
        <w:t>: Senhor</w:t>
      </w:r>
      <w:proofErr w:type="gramStart"/>
      <w:r w:rsidRPr="00E0753D">
        <w:rPr>
          <w:rFonts w:ascii="Verdana" w:hAnsi="Verdana"/>
          <w:bCs/>
        </w:rPr>
        <w:t>, escutai</w:t>
      </w:r>
      <w:proofErr w:type="gramEnd"/>
      <w:r w:rsidRPr="00E0753D">
        <w:rPr>
          <w:rFonts w:ascii="Verdana" w:hAnsi="Verdana"/>
          <w:bCs/>
        </w:rPr>
        <w:t xml:space="preserve"> a nossa prece</w:t>
      </w:r>
      <w:r w:rsidR="00967B17" w:rsidRPr="00E0753D">
        <w:rPr>
          <w:rFonts w:ascii="Verdana" w:hAnsi="Verdana"/>
          <w:bCs/>
        </w:rPr>
        <w:t>!</w:t>
      </w:r>
    </w:p>
    <w:p w14:paraId="097D6E19" w14:textId="3A4FBE7F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Por ouvidos que escutam</w:t>
      </w:r>
      <w:r w:rsidRPr="00E0753D">
        <w:rPr>
          <w:rFonts w:ascii="Verdana" w:hAnsi="Verdana"/>
        </w:rPr>
        <w:t>. Para que os nosso</w:t>
      </w:r>
      <w:r w:rsidR="0027012D" w:rsidRPr="00E0753D">
        <w:rPr>
          <w:rFonts w:ascii="Verdana" w:hAnsi="Verdana"/>
        </w:rPr>
        <w:t>s</w:t>
      </w:r>
      <w:r w:rsidRPr="00E0753D">
        <w:rPr>
          <w:rFonts w:ascii="Verdana" w:hAnsi="Verdana"/>
        </w:rPr>
        <w:t xml:space="preserve"> corações e mentes estejam abertos a escutar aos demais sem preconceitos. Rezemos ao Senhor.</w:t>
      </w:r>
    </w:p>
    <w:p w14:paraId="251EC3AB" w14:textId="52895C77" w:rsidR="00651BA6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lastRenderedPageBreak/>
        <w:t>Pelo dom da palavra</w:t>
      </w:r>
      <w:r w:rsidRPr="00E0753D">
        <w:rPr>
          <w:rFonts w:ascii="Verdana" w:hAnsi="Verdana"/>
        </w:rPr>
        <w:t xml:space="preserve">. Para que neste caminho do Sínodo nos animemos a falar com </w:t>
      </w:r>
      <w:r w:rsidR="0027012D" w:rsidRPr="00E0753D">
        <w:rPr>
          <w:rFonts w:ascii="Verdana" w:hAnsi="Verdana"/>
        </w:rPr>
        <w:t>coragem</w:t>
      </w:r>
      <w:r w:rsidRPr="00E0753D">
        <w:rPr>
          <w:rFonts w:ascii="Verdana" w:hAnsi="Verdana"/>
        </w:rPr>
        <w:t xml:space="preserve"> e confiança filial, integrando a liberdade, a verdade e o amor.</w:t>
      </w:r>
      <w:r w:rsidR="00651BA6" w:rsidRPr="00E0753D">
        <w:rPr>
          <w:rFonts w:ascii="Verdana" w:hAnsi="Verdana"/>
        </w:rPr>
        <w:t xml:space="preserve"> Rezemos ao Senhor.</w:t>
      </w:r>
    </w:p>
    <w:p w14:paraId="59EA6AB0" w14:textId="77777777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Por uma Igreja que celebra</w:t>
      </w:r>
      <w:r w:rsidRPr="00E0753D">
        <w:rPr>
          <w:rFonts w:ascii="Verdana" w:hAnsi="Verdana"/>
        </w:rPr>
        <w:t>. Para que nosso caminho juntos nos próximos meses se baseie na escuta conjunta da Palavra de Deus e na celebração da Eucaristia na comunhão do Povo de Deus. Rezemos ao Senhor.</w:t>
      </w:r>
    </w:p>
    <w:p w14:paraId="0BC144BC" w14:textId="316A4D50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Pela nossa participação na Missão de Cristo</w:t>
      </w:r>
      <w:r w:rsidRPr="00E0753D">
        <w:rPr>
          <w:rFonts w:ascii="Verdana" w:hAnsi="Verdana"/>
        </w:rPr>
        <w:t xml:space="preserve">. Para que através de nosso caminho </w:t>
      </w:r>
      <w:r w:rsidR="0027012D" w:rsidRPr="00E0753D">
        <w:rPr>
          <w:rFonts w:ascii="Verdana" w:hAnsi="Verdana"/>
        </w:rPr>
        <w:t>s</w:t>
      </w:r>
      <w:r w:rsidRPr="00E0753D">
        <w:rPr>
          <w:rFonts w:ascii="Verdana" w:hAnsi="Verdana"/>
        </w:rPr>
        <w:t>inodal</w:t>
      </w:r>
      <w:r w:rsidR="00E0753D" w:rsidRPr="00E0753D">
        <w:rPr>
          <w:rFonts w:ascii="Verdana" w:hAnsi="Verdana"/>
        </w:rPr>
        <w:t>,</w:t>
      </w:r>
      <w:r w:rsidRPr="00E0753D">
        <w:rPr>
          <w:rFonts w:ascii="Verdana" w:hAnsi="Verdana"/>
        </w:rPr>
        <w:t xml:space="preserve"> juntos, cresçamos na nossa responsabilidade partilhada da missão que nos foi confiada. Rezemos ao Senhor.</w:t>
      </w:r>
    </w:p>
    <w:p w14:paraId="3196D304" w14:textId="77777777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Por um verdadeiro diálogo na Igreja e na sociedade</w:t>
      </w:r>
      <w:r w:rsidRPr="00E0753D">
        <w:rPr>
          <w:rFonts w:ascii="Verdana" w:hAnsi="Verdana"/>
        </w:rPr>
        <w:t xml:space="preserve">. Para que, por um caminho de perseverança, paciência e compreensão mútua, estejamos atentos à experiência das pessoas e dos povos. </w:t>
      </w:r>
      <w:bookmarkStart w:id="0" w:name="_Hlk86224387"/>
      <w:r w:rsidRPr="00E0753D">
        <w:rPr>
          <w:rFonts w:ascii="Verdana" w:hAnsi="Verdana"/>
        </w:rPr>
        <w:t>Rezemos ao Senhor.</w:t>
      </w:r>
    </w:p>
    <w:bookmarkEnd w:id="0"/>
    <w:p w14:paraId="46583A2F" w14:textId="77777777" w:rsidR="00651BA6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Pela unidade dos cristãos</w:t>
      </w:r>
      <w:r w:rsidRPr="00E0753D">
        <w:rPr>
          <w:rFonts w:ascii="Verdana" w:hAnsi="Verdana"/>
        </w:rPr>
        <w:t>. Para que o diálogo entre os cristãos das distintas confissões, unidos pelo mesmo Batismo, irradie com novo brilho neste caminho Sinodal.</w:t>
      </w:r>
      <w:r w:rsidR="00651BA6" w:rsidRPr="00E0753D">
        <w:rPr>
          <w:rFonts w:ascii="Verdana" w:hAnsi="Verdana"/>
        </w:rPr>
        <w:t xml:space="preserve"> Rezemos ao Senhor.</w:t>
      </w:r>
    </w:p>
    <w:p w14:paraId="7620F108" w14:textId="77777777" w:rsidR="00651BA6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Pelo exercício da autoridade e participação no Povo de Deus</w:t>
      </w:r>
      <w:r w:rsidRPr="00E0753D">
        <w:rPr>
          <w:rFonts w:ascii="Verdana" w:hAnsi="Verdana"/>
        </w:rPr>
        <w:t>. Para que as raízes Sinodais da Igreja frutifiquem em novos modos de estar ao serviço dos demais em todos os níveis do Corpo de Cristo.</w:t>
      </w:r>
      <w:r w:rsidR="00651BA6" w:rsidRPr="00E0753D">
        <w:rPr>
          <w:rFonts w:ascii="Verdana" w:hAnsi="Verdana"/>
        </w:rPr>
        <w:t xml:space="preserve"> Rezemos ao Senhor.</w:t>
      </w:r>
    </w:p>
    <w:p w14:paraId="35A643AE" w14:textId="77777777" w:rsidR="00651BA6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Para que o nosso discernimento seja guiado pelo Espírito Santo</w:t>
      </w:r>
      <w:r w:rsidRPr="00E0753D">
        <w:rPr>
          <w:rFonts w:ascii="Verdana" w:hAnsi="Verdana"/>
        </w:rPr>
        <w:t>. Que todas as decisões tomadas neste caminho Sinodal sejam alcançadas por discernimento através de um consenso que surja da nossa obediência comum ao Espírito Santo.</w:t>
      </w:r>
      <w:r w:rsidR="00651BA6" w:rsidRPr="00E0753D">
        <w:rPr>
          <w:rFonts w:ascii="Verdana" w:hAnsi="Verdana"/>
        </w:rPr>
        <w:t xml:space="preserve"> Rezemos ao Senhor.</w:t>
      </w:r>
    </w:p>
    <w:p w14:paraId="3E843B57" w14:textId="77777777" w:rsidR="00651BA6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  <w:b/>
        </w:rPr>
        <w:t>Por uma espiritualidade do caminhar juntos</w:t>
      </w:r>
      <w:r w:rsidRPr="00E0753D">
        <w:rPr>
          <w:rFonts w:ascii="Verdana" w:hAnsi="Verdana"/>
        </w:rPr>
        <w:t>. Para que nos formemos como discípulos de Cristo, como famílias, como comunidades e como seres humanos, através da nossa experiência deste caminho Sinodal.</w:t>
      </w:r>
      <w:r w:rsidR="00651BA6" w:rsidRPr="00E0753D">
        <w:rPr>
          <w:rFonts w:ascii="Verdana" w:hAnsi="Verdana"/>
        </w:rPr>
        <w:t xml:space="preserve"> Rezemos ao Senhor.</w:t>
      </w:r>
    </w:p>
    <w:p w14:paraId="22288570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sz w:val="16"/>
          <w:szCs w:val="16"/>
        </w:rPr>
      </w:pPr>
    </w:p>
    <w:p w14:paraId="0793E452" w14:textId="77777777" w:rsidR="006832BB" w:rsidRPr="00E0753D" w:rsidRDefault="006832BB" w:rsidP="005779EA">
      <w:pPr>
        <w:pStyle w:val="SemEspaamento"/>
        <w:jc w:val="both"/>
        <w:rPr>
          <w:rFonts w:ascii="Verdana" w:hAnsi="Verdana"/>
          <w:b/>
        </w:rPr>
      </w:pPr>
      <w:r w:rsidRPr="00E0753D">
        <w:rPr>
          <w:rFonts w:ascii="Verdana" w:hAnsi="Verdana"/>
          <w:b/>
        </w:rPr>
        <w:t>Uma proposta para a Bênção</w:t>
      </w:r>
    </w:p>
    <w:p w14:paraId="66AC7510" w14:textId="6326C638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Somos o Corpo de Cristo, e cada um de nós é um membro desse corpo. </w:t>
      </w:r>
      <w:r w:rsidR="00E0753D">
        <w:rPr>
          <w:rFonts w:ascii="Verdana" w:hAnsi="Verdana"/>
        </w:rPr>
        <w:t>Q</w:t>
      </w:r>
      <w:r w:rsidRPr="00E0753D">
        <w:rPr>
          <w:rFonts w:ascii="Verdana" w:hAnsi="Verdana"/>
        </w:rPr>
        <w:t xml:space="preserve">ue o Senhor vos guarde na unidade do seu amor, para que o mundo possa vir a </w:t>
      </w:r>
      <w:r w:rsidR="00DB31CC">
        <w:rPr>
          <w:rFonts w:ascii="Verdana" w:hAnsi="Verdana"/>
        </w:rPr>
        <w:t>crer</w:t>
      </w:r>
      <w:r w:rsidRPr="00E0753D">
        <w:rPr>
          <w:rFonts w:ascii="Verdana" w:hAnsi="Verdana"/>
        </w:rPr>
        <w:t xml:space="preserve">. </w:t>
      </w:r>
      <w:r w:rsidRPr="00DB31CC">
        <w:rPr>
          <w:rFonts w:ascii="Verdana" w:hAnsi="Verdana"/>
          <w:b/>
        </w:rPr>
        <w:t>A</w:t>
      </w:r>
      <w:r w:rsidR="00DB31CC" w:rsidRPr="00DB31CC">
        <w:rPr>
          <w:rFonts w:ascii="Verdana" w:hAnsi="Verdana"/>
          <w:b/>
        </w:rPr>
        <w:t>mém</w:t>
      </w:r>
      <w:r w:rsidRPr="00E0753D">
        <w:rPr>
          <w:rFonts w:ascii="Verdana" w:hAnsi="Verdana"/>
        </w:rPr>
        <w:t>!</w:t>
      </w:r>
    </w:p>
    <w:p w14:paraId="0113DC14" w14:textId="489C7B6B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proofErr w:type="gramStart"/>
      <w:r w:rsidRPr="00E0753D">
        <w:rPr>
          <w:rFonts w:ascii="Verdana" w:hAnsi="Verdana"/>
        </w:rPr>
        <w:t>Todos somos</w:t>
      </w:r>
      <w:proofErr w:type="gramEnd"/>
      <w:r w:rsidRPr="00E0753D">
        <w:rPr>
          <w:rFonts w:ascii="Verdana" w:hAnsi="Verdana"/>
        </w:rPr>
        <w:t xml:space="preserve"> c</w:t>
      </w:r>
      <w:r w:rsidR="00E0753D" w:rsidRPr="00E0753D">
        <w:rPr>
          <w:rFonts w:ascii="Verdana" w:hAnsi="Verdana"/>
        </w:rPr>
        <w:t>h</w:t>
      </w:r>
      <w:r w:rsidRPr="00E0753D">
        <w:rPr>
          <w:rFonts w:ascii="Verdana" w:hAnsi="Verdana"/>
        </w:rPr>
        <w:t xml:space="preserve">amados à santidade. Vós, os religiosos, os fiéis leigos e todo o povo de Deus, fomentem a vida uns com os outros segundo a luz do Evangelho. </w:t>
      </w:r>
      <w:r w:rsidRPr="00DB31CC">
        <w:rPr>
          <w:rFonts w:ascii="Verdana" w:hAnsi="Verdana"/>
          <w:b/>
        </w:rPr>
        <w:t>A</w:t>
      </w:r>
      <w:r w:rsidR="00DB31CC" w:rsidRPr="00DB31CC">
        <w:rPr>
          <w:rFonts w:ascii="Verdana" w:hAnsi="Verdana"/>
          <w:b/>
        </w:rPr>
        <w:t>mém</w:t>
      </w:r>
      <w:r w:rsidRPr="00E0753D">
        <w:rPr>
          <w:rFonts w:ascii="Verdana" w:hAnsi="Verdana"/>
        </w:rPr>
        <w:t>!</w:t>
      </w:r>
    </w:p>
    <w:p w14:paraId="71EEA901" w14:textId="163FA805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O Corpo de Cristo constrói-se através de diversos carismas e ministérios. Vós, diáconos, sacerdotes, bispos e todos os ministros do Povo de Deus, que o Senhor </w:t>
      </w:r>
      <w:r w:rsidR="00E75D14">
        <w:rPr>
          <w:rFonts w:ascii="Verdana" w:hAnsi="Verdana"/>
        </w:rPr>
        <w:t xml:space="preserve">Deus </w:t>
      </w:r>
      <w:r w:rsidRPr="00E0753D">
        <w:rPr>
          <w:rFonts w:ascii="Verdana" w:hAnsi="Verdana"/>
        </w:rPr>
        <w:t>vos mantenha</w:t>
      </w:r>
      <w:r w:rsidR="00CC3951">
        <w:rPr>
          <w:rFonts w:ascii="Verdana" w:hAnsi="Verdana"/>
        </w:rPr>
        <w:t>, perseverantes</w:t>
      </w:r>
      <w:r w:rsidRPr="00E0753D">
        <w:rPr>
          <w:rFonts w:ascii="Verdana" w:hAnsi="Verdana"/>
        </w:rPr>
        <w:t xml:space="preserve"> e a</w:t>
      </w:r>
      <w:r w:rsidR="00DB31CC">
        <w:rPr>
          <w:rFonts w:ascii="Verdana" w:hAnsi="Verdana"/>
        </w:rPr>
        <w:t>nimados</w:t>
      </w:r>
      <w:r w:rsidR="00CC3951">
        <w:rPr>
          <w:rFonts w:ascii="Verdana" w:hAnsi="Verdana"/>
        </w:rPr>
        <w:t>,</w:t>
      </w:r>
      <w:r w:rsidRPr="00E0753D">
        <w:rPr>
          <w:rFonts w:ascii="Verdana" w:hAnsi="Verdana"/>
        </w:rPr>
        <w:t xml:space="preserve"> </w:t>
      </w:r>
      <w:r w:rsidR="00CC3951">
        <w:rPr>
          <w:rFonts w:ascii="Verdana" w:hAnsi="Verdana"/>
        </w:rPr>
        <w:t>a serviço d</w:t>
      </w:r>
      <w:r w:rsidRPr="00E0753D">
        <w:rPr>
          <w:rFonts w:ascii="Verdana" w:hAnsi="Verdana"/>
        </w:rPr>
        <w:t xml:space="preserve">a missão da Igreja! </w:t>
      </w:r>
      <w:r w:rsidRPr="00DB31CC">
        <w:rPr>
          <w:rFonts w:ascii="Verdana" w:hAnsi="Verdana"/>
          <w:b/>
        </w:rPr>
        <w:t>A</w:t>
      </w:r>
      <w:r w:rsidR="00DB31CC" w:rsidRPr="00DB31CC">
        <w:rPr>
          <w:rFonts w:ascii="Verdana" w:hAnsi="Verdana"/>
          <w:b/>
        </w:rPr>
        <w:t>mém</w:t>
      </w:r>
      <w:r w:rsidRPr="00E0753D">
        <w:rPr>
          <w:rFonts w:ascii="Verdana" w:hAnsi="Verdana"/>
        </w:rPr>
        <w:t>!</w:t>
      </w:r>
    </w:p>
    <w:p w14:paraId="6BD67EFA" w14:textId="65DB1822" w:rsidR="006832BB" w:rsidRPr="00E0753D" w:rsidRDefault="006832BB" w:rsidP="0027012D">
      <w:pPr>
        <w:pStyle w:val="SemEspaamento"/>
        <w:ind w:firstLine="708"/>
        <w:jc w:val="both"/>
        <w:rPr>
          <w:rFonts w:ascii="Verdana" w:hAnsi="Verdana"/>
        </w:rPr>
      </w:pPr>
      <w:r w:rsidRPr="00E0753D">
        <w:rPr>
          <w:rFonts w:ascii="Verdana" w:hAnsi="Verdana"/>
        </w:rPr>
        <w:t xml:space="preserve">E que Deus todo poderoso vos abençoe, o Padre, o Filho e o Espírito Santo. </w:t>
      </w:r>
      <w:r w:rsidRPr="00DB31CC">
        <w:rPr>
          <w:rFonts w:ascii="Verdana" w:hAnsi="Verdana"/>
          <w:b/>
        </w:rPr>
        <w:t>A</w:t>
      </w:r>
      <w:r w:rsidR="00DB31CC" w:rsidRPr="00DB31CC">
        <w:rPr>
          <w:rFonts w:ascii="Verdana" w:hAnsi="Verdana"/>
          <w:b/>
        </w:rPr>
        <w:t>mém</w:t>
      </w:r>
      <w:r w:rsidRPr="00E0753D">
        <w:rPr>
          <w:rFonts w:ascii="Verdana" w:hAnsi="Verdana"/>
        </w:rPr>
        <w:t>!</w:t>
      </w:r>
    </w:p>
    <w:p w14:paraId="2CFB11E1" w14:textId="77777777" w:rsidR="00EF418E" w:rsidRPr="005779EA" w:rsidRDefault="00EF418E" w:rsidP="005779EA">
      <w:pPr>
        <w:pStyle w:val="SemEspaamento"/>
        <w:jc w:val="both"/>
        <w:rPr>
          <w:rFonts w:ascii="Verdana" w:hAnsi="Verdana"/>
        </w:rPr>
      </w:pPr>
      <w:bookmarkStart w:id="1" w:name="_GoBack"/>
      <w:bookmarkEnd w:id="1"/>
    </w:p>
    <w:sectPr w:rsidR="00EF418E" w:rsidRPr="005779EA" w:rsidSect="006832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15"/>
    <w:multiLevelType w:val="hybridMultilevel"/>
    <w:tmpl w:val="DBEC8AB6"/>
    <w:lvl w:ilvl="0" w:tplc="FFFFFFFF">
      <w:start w:val="1"/>
      <w:numFmt w:val="decimal"/>
      <w:lvlText w:val="%1."/>
      <w:lvlJc w:val="left"/>
      <w:pPr>
        <w:ind w:left="551" w:hanging="360"/>
        <w:jc w:val="left"/>
      </w:pPr>
      <w:rPr>
        <w:rFonts w:asciiTheme="minorHAnsi" w:eastAsia="Trebuchet MS" w:hAnsiTheme="minorHAnsi" w:cstheme="minorHAnsi"/>
        <w:w w:val="80"/>
        <w:sz w:val="24"/>
        <w:szCs w:val="24"/>
        <w:lang w:val="pt-PT" w:eastAsia="en-US" w:bidi="ar-SA"/>
      </w:rPr>
    </w:lvl>
    <w:lvl w:ilvl="1" w:tplc="FFFFFFFF">
      <w:numFmt w:val="bullet"/>
      <w:lvlText w:val=""/>
      <w:lvlJc w:val="left"/>
      <w:pPr>
        <w:ind w:left="91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22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24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2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1">
    <w:nsid w:val="10F70631"/>
    <w:multiLevelType w:val="hybridMultilevel"/>
    <w:tmpl w:val="073837DA"/>
    <w:lvl w:ilvl="0" w:tplc="3940DD14">
      <w:start w:val="1"/>
      <w:numFmt w:val="decimal"/>
      <w:lvlText w:val="%1."/>
      <w:lvlJc w:val="left"/>
      <w:pPr>
        <w:ind w:left="551" w:hanging="360"/>
        <w:jc w:val="left"/>
      </w:pPr>
      <w:rPr>
        <w:rFonts w:asciiTheme="minorHAnsi" w:eastAsia="Trebuchet MS" w:hAnsiTheme="minorHAnsi" w:cstheme="minorHAnsi"/>
        <w:w w:val="80"/>
        <w:sz w:val="24"/>
        <w:szCs w:val="24"/>
        <w:lang w:val="pt-PT" w:eastAsia="en-US" w:bidi="ar-SA"/>
      </w:rPr>
    </w:lvl>
    <w:lvl w:ilvl="1" w:tplc="F74251C2">
      <w:numFmt w:val="bullet"/>
      <w:lvlText w:val=""/>
      <w:lvlJc w:val="left"/>
      <w:pPr>
        <w:ind w:left="91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B00BCB8"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3" w:tplc="70CE08C0">
      <w:numFmt w:val="bullet"/>
      <w:lvlText w:val="•"/>
      <w:lvlJc w:val="left"/>
      <w:pPr>
        <w:ind w:left="3022" w:hanging="360"/>
      </w:pPr>
      <w:rPr>
        <w:rFonts w:hint="default"/>
        <w:lang w:val="pt-PT" w:eastAsia="en-US" w:bidi="ar-SA"/>
      </w:rPr>
    </w:lvl>
    <w:lvl w:ilvl="4" w:tplc="FD80C252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5" w:tplc="36D86BD8">
      <w:numFmt w:val="bullet"/>
      <w:lvlText w:val="•"/>
      <w:lvlJc w:val="left"/>
      <w:pPr>
        <w:ind w:left="5124" w:hanging="360"/>
      </w:pPr>
      <w:rPr>
        <w:rFonts w:hint="default"/>
        <w:lang w:val="pt-PT" w:eastAsia="en-US" w:bidi="ar-SA"/>
      </w:rPr>
    </w:lvl>
    <w:lvl w:ilvl="6" w:tplc="C8A4C26A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ED6858B2">
      <w:numFmt w:val="bullet"/>
      <w:lvlText w:val="•"/>
      <w:lvlJc w:val="left"/>
      <w:pPr>
        <w:ind w:left="7226" w:hanging="360"/>
      </w:pPr>
      <w:rPr>
        <w:rFonts w:hint="default"/>
        <w:lang w:val="pt-PT" w:eastAsia="en-US" w:bidi="ar-SA"/>
      </w:rPr>
    </w:lvl>
    <w:lvl w:ilvl="8" w:tplc="26B68D54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2">
    <w:nsid w:val="171B0CE5"/>
    <w:multiLevelType w:val="hybridMultilevel"/>
    <w:tmpl w:val="04966A0C"/>
    <w:lvl w:ilvl="0" w:tplc="FFFFFFFF">
      <w:start w:val="1"/>
      <w:numFmt w:val="decimal"/>
      <w:lvlText w:val="%1."/>
      <w:lvlJc w:val="left"/>
      <w:pPr>
        <w:ind w:left="551" w:hanging="360"/>
        <w:jc w:val="left"/>
      </w:pPr>
      <w:rPr>
        <w:rFonts w:asciiTheme="minorHAnsi" w:eastAsia="Trebuchet MS" w:hAnsiTheme="minorHAnsi" w:cstheme="minorHAnsi"/>
        <w:w w:val="80"/>
        <w:sz w:val="24"/>
        <w:szCs w:val="24"/>
        <w:lang w:val="pt-PT" w:eastAsia="en-US" w:bidi="ar-SA"/>
      </w:rPr>
    </w:lvl>
    <w:lvl w:ilvl="1" w:tplc="FFFFFFFF">
      <w:numFmt w:val="bullet"/>
      <w:lvlText w:val=""/>
      <w:lvlJc w:val="left"/>
      <w:pPr>
        <w:ind w:left="91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22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24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2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3">
    <w:nsid w:val="1AC9442F"/>
    <w:multiLevelType w:val="hybridMultilevel"/>
    <w:tmpl w:val="00B46EB2"/>
    <w:lvl w:ilvl="0" w:tplc="10747FDE">
      <w:start w:val="1"/>
      <w:numFmt w:val="decimal"/>
      <w:lvlText w:val="%1."/>
      <w:lvlJc w:val="left"/>
      <w:pPr>
        <w:ind w:left="450" w:hanging="265"/>
        <w:jc w:val="left"/>
      </w:pPr>
      <w:rPr>
        <w:rFonts w:ascii="Trebuchet MS" w:eastAsia="Trebuchet MS" w:hAnsi="Trebuchet MS" w:cs="Trebuchet MS" w:hint="default"/>
        <w:b/>
        <w:bCs/>
        <w:w w:val="73"/>
        <w:sz w:val="24"/>
        <w:szCs w:val="24"/>
        <w:lang w:val="pt-PT" w:eastAsia="en-US" w:bidi="ar-SA"/>
      </w:rPr>
    </w:lvl>
    <w:lvl w:ilvl="1" w:tplc="F3825A0C">
      <w:numFmt w:val="bullet"/>
      <w:lvlText w:val=""/>
      <w:lvlJc w:val="left"/>
      <w:pPr>
        <w:ind w:left="1051" w:hanging="2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F0FC89B4">
      <w:numFmt w:val="bullet"/>
      <w:lvlText w:val="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61241FA0">
      <w:numFmt w:val="bullet"/>
      <w:lvlText w:val="•"/>
      <w:lvlJc w:val="left"/>
      <w:pPr>
        <w:ind w:left="2375" w:hanging="360"/>
      </w:pPr>
      <w:rPr>
        <w:rFonts w:hint="default"/>
        <w:lang w:val="pt-PT" w:eastAsia="en-US" w:bidi="ar-SA"/>
      </w:rPr>
    </w:lvl>
    <w:lvl w:ilvl="4" w:tplc="A0649EBC">
      <w:numFmt w:val="bullet"/>
      <w:lvlText w:val="•"/>
      <w:lvlJc w:val="left"/>
      <w:pPr>
        <w:ind w:left="3570" w:hanging="360"/>
      </w:pPr>
      <w:rPr>
        <w:rFonts w:hint="default"/>
        <w:lang w:val="pt-PT" w:eastAsia="en-US" w:bidi="ar-SA"/>
      </w:rPr>
    </w:lvl>
    <w:lvl w:ilvl="5" w:tplc="FB987C18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6" w:tplc="1DA25A14">
      <w:numFmt w:val="bullet"/>
      <w:lvlText w:val="•"/>
      <w:lvlJc w:val="left"/>
      <w:pPr>
        <w:ind w:left="5960" w:hanging="360"/>
      </w:pPr>
      <w:rPr>
        <w:rFonts w:hint="default"/>
        <w:lang w:val="pt-PT" w:eastAsia="en-US" w:bidi="ar-SA"/>
      </w:rPr>
    </w:lvl>
    <w:lvl w:ilvl="7" w:tplc="47E802A6">
      <w:numFmt w:val="bullet"/>
      <w:lvlText w:val="•"/>
      <w:lvlJc w:val="left"/>
      <w:pPr>
        <w:ind w:left="7155" w:hanging="360"/>
      </w:pPr>
      <w:rPr>
        <w:rFonts w:hint="default"/>
        <w:lang w:val="pt-PT" w:eastAsia="en-US" w:bidi="ar-SA"/>
      </w:rPr>
    </w:lvl>
    <w:lvl w:ilvl="8" w:tplc="D8E0C8F2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</w:abstractNum>
  <w:abstractNum w:abstractNumId="4">
    <w:nsid w:val="275A579C"/>
    <w:multiLevelType w:val="hybridMultilevel"/>
    <w:tmpl w:val="793C74FE"/>
    <w:lvl w:ilvl="0" w:tplc="A57ADFB8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9CE0810">
      <w:numFmt w:val="bullet"/>
      <w:lvlText w:val="•"/>
      <w:lvlJc w:val="left"/>
      <w:pPr>
        <w:ind w:left="1902" w:hanging="360"/>
      </w:pPr>
      <w:rPr>
        <w:rFonts w:hint="default"/>
        <w:lang w:val="pt-PT" w:eastAsia="en-US" w:bidi="ar-SA"/>
      </w:rPr>
    </w:lvl>
    <w:lvl w:ilvl="2" w:tplc="ABC2CF46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3" w:tplc="394EF0F6"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4" w:tplc="D4BA6FEE">
      <w:numFmt w:val="bullet"/>
      <w:lvlText w:val="•"/>
      <w:lvlJc w:val="left"/>
      <w:pPr>
        <w:ind w:left="4848" w:hanging="360"/>
      </w:pPr>
      <w:rPr>
        <w:rFonts w:hint="default"/>
        <w:lang w:val="pt-PT" w:eastAsia="en-US" w:bidi="ar-SA"/>
      </w:rPr>
    </w:lvl>
    <w:lvl w:ilvl="5" w:tplc="89365D46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 w:tplc="A0E4EA24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  <w:lvl w:ilvl="7" w:tplc="2A3E0C52">
      <w:numFmt w:val="bullet"/>
      <w:lvlText w:val="•"/>
      <w:lvlJc w:val="left"/>
      <w:pPr>
        <w:ind w:left="7794" w:hanging="360"/>
      </w:pPr>
      <w:rPr>
        <w:rFonts w:hint="default"/>
        <w:lang w:val="pt-PT" w:eastAsia="en-US" w:bidi="ar-SA"/>
      </w:rPr>
    </w:lvl>
    <w:lvl w:ilvl="8" w:tplc="02E8E7E0">
      <w:numFmt w:val="bullet"/>
      <w:lvlText w:val="•"/>
      <w:lvlJc w:val="left"/>
      <w:pPr>
        <w:ind w:left="8776" w:hanging="360"/>
      </w:pPr>
      <w:rPr>
        <w:rFonts w:hint="default"/>
        <w:lang w:val="pt-PT" w:eastAsia="en-US" w:bidi="ar-SA"/>
      </w:rPr>
    </w:lvl>
  </w:abstractNum>
  <w:abstractNum w:abstractNumId="5">
    <w:nsid w:val="6878195C"/>
    <w:multiLevelType w:val="hybridMultilevel"/>
    <w:tmpl w:val="11CC0A24"/>
    <w:lvl w:ilvl="0" w:tplc="FFFFFFFF">
      <w:start w:val="1"/>
      <w:numFmt w:val="decimal"/>
      <w:lvlText w:val="%1."/>
      <w:lvlJc w:val="left"/>
      <w:pPr>
        <w:ind w:left="551" w:hanging="360"/>
        <w:jc w:val="left"/>
      </w:pPr>
      <w:rPr>
        <w:rFonts w:asciiTheme="minorHAnsi" w:eastAsia="Trebuchet MS" w:hAnsiTheme="minorHAnsi" w:cstheme="minorHAnsi"/>
        <w:w w:val="80"/>
        <w:sz w:val="24"/>
        <w:szCs w:val="24"/>
        <w:lang w:val="pt-PT" w:eastAsia="en-US" w:bidi="ar-SA"/>
      </w:rPr>
    </w:lvl>
    <w:lvl w:ilvl="1" w:tplc="FFFFFFFF">
      <w:numFmt w:val="bullet"/>
      <w:lvlText w:val=""/>
      <w:lvlJc w:val="left"/>
      <w:pPr>
        <w:ind w:left="91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22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24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2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6">
    <w:nsid w:val="6D216CF2"/>
    <w:multiLevelType w:val="hybridMultilevel"/>
    <w:tmpl w:val="9C32A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A5"/>
    <w:rsid w:val="0027012D"/>
    <w:rsid w:val="005779EA"/>
    <w:rsid w:val="00651BA6"/>
    <w:rsid w:val="006832BB"/>
    <w:rsid w:val="00967B17"/>
    <w:rsid w:val="00CC36B8"/>
    <w:rsid w:val="00CC3951"/>
    <w:rsid w:val="00DB05A5"/>
    <w:rsid w:val="00DB31CC"/>
    <w:rsid w:val="00E0753D"/>
    <w:rsid w:val="00E45F0B"/>
    <w:rsid w:val="00E75820"/>
    <w:rsid w:val="00E75D14"/>
    <w:rsid w:val="00E93FA5"/>
    <w:rsid w:val="00E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5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2B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32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32BB"/>
    <w:rPr>
      <w:rFonts w:ascii="Trebuchet MS" w:eastAsia="Trebuchet MS" w:hAnsi="Trebuchet MS" w:cs="Trebuchet MS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32BB"/>
    <w:pPr>
      <w:ind w:left="911" w:hanging="360"/>
    </w:pPr>
  </w:style>
  <w:style w:type="paragraph" w:styleId="SemEspaamento">
    <w:name w:val="No Spacing"/>
    <w:uiPriority w:val="1"/>
    <w:qFormat/>
    <w:rsid w:val="00651B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2B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32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32BB"/>
    <w:rPr>
      <w:rFonts w:ascii="Trebuchet MS" w:eastAsia="Trebuchet MS" w:hAnsi="Trebuchet MS" w:cs="Trebuchet MS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32BB"/>
    <w:pPr>
      <w:ind w:left="911" w:hanging="360"/>
    </w:pPr>
  </w:style>
  <w:style w:type="paragraph" w:styleId="SemEspaamento">
    <w:name w:val="No Spacing"/>
    <w:uiPriority w:val="1"/>
    <w:qFormat/>
    <w:rsid w:val="00651B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1569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Félix - Diocese de Governador Valadares</dc:creator>
  <cp:keywords/>
  <dc:description/>
  <cp:lastModifiedBy>Dom Felix</cp:lastModifiedBy>
  <cp:revision>13</cp:revision>
  <dcterms:created xsi:type="dcterms:W3CDTF">2021-10-27T12:02:00Z</dcterms:created>
  <dcterms:modified xsi:type="dcterms:W3CDTF">2021-11-01T17:58:00Z</dcterms:modified>
</cp:coreProperties>
</file>